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ED168C" w14:textId="77777777" w:rsidR="001632AF" w:rsidRDefault="001632AF">
      <w:pPr>
        <w:rPr>
          <w:lang w:val="kk-KZ"/>
        </w:rPr>
      </w:pPr>
    </w:p>
    <w:p w14:paraId="25BCA3FA" w14:textId="77777777" w:rsidR="00426765" w:rsidRDefault="00426765" w:rsidP="00426765">
      <w:pPr>
        <w:spacing w:after="0" w:line="256" w:lineRule="auto"/>
        <w:contextualSpacing/>
        <w:jc w:val="center"/>
        <w:rPr>
          <w:rFonts w:ascii="Times New Roman" w:hAnsi="Times New Roman" w:cs="Times New Roman"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Cs/>
          <w:sz w:val="24"/>
          <w:szCs w:val="24"/>
          <w:lang w:val="kk-KZ"/>
        </w:rPr>
        <w:t>Мамандық 6В04101Мемлекеттік және жергілікті басқару – 3 курс-көктемгі семестр</w:t>
      </w:r>
    </w:p>
    <w:p w14:paraId="50EB6844" w14:textId="77777777" w:rsidR="00426765" w:rsidRDefault="00426765" w:rsidP="00426765">
      <w:pPr>
        <w:spacing w:after="0" w:line="256" w:lineRule="auto"/>
        <w:contextualSpacing/>
        <w:jc w:val="center"/>
        <w:rPr>
          <w:rFonts w:ascii="Times New Roman" w:hAnsi="Times New Roman" w:cs="Times New Roman"/>
          <w:b/>
          <w:bCs/>
          <w:kern w:val="2"/>
          <w:sz w:val="20"/>
          <w:szCs w:val="20"/>
          <w:lang w:val="kk-KZ"/>
          <w14:ligatures w14:val="standardContextual"/>
        </w:rPr>
      </w:pPr>
      <w:r>
        <w:rPr>
          <w:rFonts w:ascii="Times New Roman" w:hAnsi="Times New Roman" w:cs="Times New Roman"/>
          <w:bCs/>
          <w:sz w:val="24"/>
          <w:szCs w:val="24"/>
          <w:lang w:val="kk-KZ"/>
        </w:rPr>
        <w:t xml:space="preserve">Пән: </w:t>
      </w:r>
      <w:r w:rsidRPr="00B24E93">
        <w:rPr>
          <w:rFonts w:ascii="Times New Roman" w:hAnsi="Times New Roman" w:cs="Times New Roman"/>
          <w:sz w:val="20"/>
          <w:szCs w:val="20"/>
          <w:lang w:val="kk-KZ"/>
        </w:rPr>
        <w:t>PIGR 4308 "</w:t>
      </w:r>
      <w:r w:rsidRPr="00B24E93">
        <w:rPr>
          <w:rFonts w:ascii="Times New Roman" w:hAnsi="Times New Roman" w:cs="Times New Roman"/>
          <w:bCs/>
          <w:sz w:val="20"/>
          <w:szCs w:val="20"/>
          <w:shd w:val="clear" w:color="auto" w:fill="FFFFFF"/>
          <w:lang w:val="kk-KZ"/>
        </w:rPr>
        <w:t xml:space="preserve"> </w:t>
      </w:r>
      <w:r w:rsidRPr="0077773B">
        <w:rPr>
          <w:rFonts w:ascii="Times New Roman" w:hAnsi="Times New Roman" w:cs="Times New Roman"/>
          <w:bCs/>
          <w:sz w:val="24"/>
          <w:szCs w:val="24"/>
          <w:lang w:val="kk-KZ"/>
        </w:rPr>
        <w:t>Мемлекеттік шешімдердің қабылдануы мен атқарылуы</w:t>
      </w:r>
    </w:p>
    <w:p w14:paraId="720BC640" w14:textId="77777777" w:rsidR="00426765" w:rsidRDefault="00426765" w:rsidP="00426765">
      <w:pPr>
        <w:spacing w:after="0" w:line="256" w:lineRule="auto"/>
        <w:contextualSpacing/>
        <w:jc w:val="center"/>
        <w:rPr>
          <w:rFonts w:ascii="Times New Roman" w:hAnsi="Times New Roman" w:cs="Times New Roman"/>
          <w:b/>
          <w:bCs/>
          <w:kern w:val="2"/>
          <w:sz w:val="20"/>
          <w:szCs w:val="20"/>
          <w:lang w:val="kk-KZ"/>
          <w14:ligatures w14:val="standardContextual"/>
        </w:rPr>
      </w:pPr>
    </w:p>
    <w:p w14:paraId="48C18561" w14:textId="77777777" w:rsidR="00426765" w:rsidRDefault="00426765" w:rsidP="00426765">
      <w:pPr>
        <w:spacing w:after="0" w:line="256" w:lineRule="auto"/>
        <w:contextualSpacing/>
        <w:jc w:val="center"/>
        <w:rPr>
          <w:rFonts w:ascii="Times New Roman" w:hAnsi="Times New Roman" w:cs="Times New Roman"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Cs/>
          <w:sz w:val="24"/>
          <w:szCs w:val="24"/>
          <w:lang w:val="kk-KZ"/>
        </w:rPr>
        <w:t>2025-2026 оқу жылы -6 семестр</w:t>
      </w:r>
    </w:p>
    <w:p w14:paraId="4326A517" w14:textId="77777777" w:rsidR="00426765" w:rsidRDefault="00426765" w:rsidP="00426765">
      <w:pPr>
        <w:rPr>
          <w:lang w:val="kk-KZ"/>
        </w:rPr>
      </w:pPr>
      <w:r>
        <w:rPr>
          <w:lang w:val="kk-KZ"/>
        </w:rPr>
        <w:t xml:space="preserve">                  </w:t>
      </w:r>
    </w:p>
    <w:p w14:paraId="3C984ECE" w14:textId="6EF5F6EC" w:rsidR="00426765" w:rsidRPr="006F17C7" w:rsidRDefault="00426765" w:rsidP="00426765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СОӨЖ-4</w:t>
      </w:r>
    </w:p>
    <w:p w14:paraId="3A13FA72" w14:textId="77777777" w:rsidR="00426765" w:rsidRDefault="00426765" w:rsidP="00426765">
      <w:pPr>
        <w:rPr>
          <w:lang w:val="kk-KZ"/>
        </w:rPr>
      </w:pPr>
    </w:p>
    <w:p w14:paraId="2B7BB770" w14:textId="19E906BB" w:rsidR="00426765" w:rsidRPr="007E2E18" w:rsidRDefault="00426765" w:rsidP="00426765">
      <w:pPr>
        <w:rPr>
          <w:rFonts w:ascii="Times New Roman" w:hAnsi="Times New Roman" w:cs="Times New Roman"/>
          <w:sz w:val="36"/>
          <w:szCs w:val="36"/>
          <w:lang w:val="kk-KZ"/>
        </w:rPr>
      </w:pPr>
      <w:r w:rsidRPr="007E2E18">
        <w:rPr>
          <w:rFonts w:ascii="Times New Roman" w:hAnsi="Times New Roman" w:cs="Times New Roman"/>
          <w:sz w:val="36"/>
          <w:szCs w:val="36"/>
          <w:lang w:val="kk-KZ"/>
        </w:rPr>
        <w:t>ТАҚЫРЫБЫ:</w:t>
      </w:r>
      <w:r w:rsidR="003B13CB" w:rsidRPr="003B13CB">
        <w:rPr>
          <w:sz w:val="20"/>
          <w:szCs w:val="20"/>
          <w:lang w:val="kk-KZ" w:eastAsia="ru-RU"/>
        </w:rPr>
        <w:t xml:space="preserve"> </w:t>
      </w:r>
      <w:r w:rsidR="003B13CB" w:rsidRPr="003B13CB">
        <w:rPr>
          <w:rFonts w:ascii="Times New Roman" w:hAnsi="Times New Roman" w:cs="Times New Roman"/>
          <w:sz w:val="40"/>
          <w:szCs w:val="40"/>
          <w:lang w:val="kk-KZ" w:eastAsia="ru-RU"/>
        </w:rPr>
        <w:t>Ш</w:t>
      </w:r>
      <w:r w:rsidR="003B13CB" w:rsidRPr="003B13CB">
        <w:rPr>
          <w:rFonts w:ascii="Times New Roman" w:hAnsi="Times New Roman" w:cs="Times New Roman"/>
          <w:bCs/>
          <w:sz w:val="40"/>
          <w:szCs w:val="40"/>
          <w:shd w:val="clear" w:color="auto" w:fill="FFFFFF"/>
          <w:lang w:val="kk-KZ"/>
        </w:rPr>
        <w:t>ешім қабылдау мен атқарылуындағы ақпараттық технологиялар</w:t>
      </w:r>
    </w:p>
    <w:p w14:paraId="43900125" w14:textId="77777777" w:rsidR="007E2F73" w:rsidRDefault="007E2F73">
      <w:pPr>
        <w:rPr>
          <w:lang w:val="kk-KZ"/>
        </w:rPr>
      </w:pPr>
    </w:p>
    <w:p w14:paraId="45CECA22" w14:textId="77777777" w:rsidR="007E2F73" w:rsidRDefault="007E2F73">
      <w:pPr>
        <w:rPr>
          <w:lang w:val="kk-KZ"/>
        </w:rPr>
      </w:pPr>
    </w:p>
    <w:p w14:paraId="1881CE8D" w14:textId="77777777" w:rsidR="007E2F73" w:rsidRPr="007E2F73" w:rsidRDefault="007E2F73" w:rsidP="007E2F73">
      <w:pPr>
        <w:spacing w:line="252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 w:rsidRPr="007E2F73">
        <w:rPr>
          <w:rFonts w:ascii="Times New Roman" w:hAnsi="Times New Roman" w:cs="Times New Roman"/>
          <w:b/>
          <w:bCs/>
          <w:sz w:val="20"/>
          <w:szCs w:val="20"/>
          <w:lang w:val="kk-KZ"/>
        </w:rPr>
        <w:t>Негізгі  әдебиеттер:</w:t>
      </w:r>
    </w:p>
    <w:p w14:paraId="46DDA959" w14:textId="77777777" w:rsidR="007E2F73" w:rsidRPr="007E2F73" w:rsidRDefault="007E2F73" w:rsidP="007E2F73">
      <w:pPr>
        <w:spacing w:line="252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</w:p>
    <w:p w14:paraId="40B6A907" w14:textId="77777777" w:rsidR="007E2F73" w:rsidRPr="007E2F73" w:rsidRDefault="007E2F73" w:rsidP="007E2F73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bookmarkStart w:id="0" w:name="_Hlk215925741"/>
      <w:r w:rsidRPr="007E2F73">
        <w:rPr>
          <w:rFonts w:ascii="Times New Roman" w:hAnsi="Times New Roman" w:cs="Times New Roman"/>
          <w:sz w:val="20"/>
          <w:szCs w:val="20"/>
          <w:lang w:val="kk-KZ"/>
        </w:rPr>
        <w:t>1</w:t>
      </w:r>
      <w:bookmarkStart w:id="1" w:name="_Hlk215925498"/>
      <w:r w:rsidRPr="007E2F73">
        <w:rPr>
          <w:rFonts w:ascii="Times New Roman" w:hAnsi="Times New Roman" w:cs="Times New Roman"/>
          <w:sz w:val="20"/>
          <w:szCs w:val="20"/>
          <w:lang w:val="kk-KZ"/>
        </w:rPr>
        <w:t>.Қасым-Жомарт Тоқаев "Жасанды интеллект дәуіріндегі Қазақстан: өзекті мәселелер және оның түбегейлі цифрлық өзгерістер арқылы шешу"-Астана, 2025, 8 қыркүйек</w:t>
      </w:r>
    </w:p>
    <w:p w14:paraId="3A7F4863" w14:textId="77777777" w:rsidR="007E2F73" w:rsidRPr="007E2F73" w:rsidRDefault="007E2F73" w:rsidP="007E2F73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 w:themeColor="text1"/>
          <w:kern w:val="2"/>
          <w:sz w:val="20"/>
          <w:szCs w:val="20"/>
          <w:lang w:val="kk-KZ"/>
          <w14:ligatures w14:val="standardContextual"/>
        </w:rPr>
      </w:pPr>
      <w:r w:rsidRPr="007E2F73">
        <w:rPr>
          <w:rFonts w:ascii="Times New Roman" w:eastAsia="Calibri" w:hAnsi="Times New Roman" w:cs="Times New Roman"/>
          <w:color w:val="000000" w:themeColor="text1"/>
          <w:kern w:val="2"/>
          <w:sz w:val="20"/>
          <w:szCs w:val="20"/>
          <w:lang w:val="kk-KZ" w:eastAsia="ru-RU"/>
          <w14:ligatures w14:val="standardContextual"/>
        </w:rPr>
        <w:t>Қазақстан Республикасының Конститутциясы-Астана: Елорда, 2008-56 б.</w:t>
      </w:r>
    </w:p>
    <w:p w14:paraId="4008C572" w14:textId="77777777" w:rsidR="007E2F73" w:rsidRPr="007E2F73" w:rsidRDefault="007E2F73" w:rsidP="007E2F73">
      <w:pPr>
        <w:numPr>
          <w:ilvl w:val="0"/>
          <w:numId w:val="1"/>
        </w:numPr>
        <w:tabs>
          <w:tab w:val="left" w:pos="0"/>
        </w:tabs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 w:rsidRPr="007E2F73">
        <w:rPr>
          <w:rFonts w:ascii="Times New Roman" w:hAnsi="Times New Roman" w:cs="Times New Roman"/>
          <w:sz w:val="20"/>
          <w:szCs w:val="20"/>
          <w:lang w:val="kk-KZ"/>
        </w:rPr>
        <w:t>Қазақстан Республикасының мемлекеттік қызметін дамытудың 2024-2029 жылдарға арналған тұжырымдамасы//ҚР президентінің 2024 жылғы 17 шілдедегі №602 Жарлығы</w:t>
      </w:r>
    </w:p>
    <w:p w14:paraId="2B8B8B32" w14:textId="77777777" w:rsidR="007E2F73" w:rsidRPr="007E2F73" w:rsidRDefault="007E2F73" w:rsidP="007E2F73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 w:themeColor="text1"/>
          <w:kern w:val="2"/>
          <w:sz w:val="20"/>
          <w:szCs w:val="20"/>
          <w:lang w:val="kk-KZ"/>
          <w14:ligatures w14:val="standardContextual"/>
        </w:rPr>
      </w:pPr>
      <w:r w:rsidRPr="007E2F73">
        <w:rPr>
          <w:rFonts w:ascii="Times New Roman" w:hAnsi="Times New Roman" w:cs="Times New Roman"/>
          <w:color w:val="000000" w:themeColor="text1"/>
          <w:kern w:val="2"/>
          <w:sz w:val="20"/>
          <w:szCs w:val="20"/>
          <w:lang w:val="kk-KZ"/>
          <w14:ligatures w14:val="standardContextual"/>
        </w:rPr>
        <w:t>Қазақстан Республикасының 2029 жылға дейінгі Ұлттық даму жоспары//ҚР Президентінің 2024 жылығы 30 шілдедегі №611 Жарлығы</w:t>
      </w:r>
    </w:p>
    <w:bookmarkEnd w:id="0"/>
    <w:bookmarkEnd w:id="1"/>
    <w:p w14:paraId="2367BC68" w14:textId="77777777" w:rsidR="007E2F73" w:rsidRPr="007E2F73" w:rsidRDefault="007E2F73" w:rsidP="007E2F73">
      <w:pPr>
        <w:numPr>
          <w:ilvl w:val="0"/>
          <w:numId w:val="1"/>
        </w:numPr>
        <w:tabs>
          <w:tab w:val="left" w:pos="0"/>
        </w:tabs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proofErr w:type="spellStart"/>
      <w:r w:rsidRPr="007E2F73">
        <w:rPr>
          <w:rFonts w:ascii="Times New Roman" w:hAnsi="Times New Roman" w:cs="Times New Roman"/>
          <w:sz w:val="20"/>
          <w:szCs w:val="20"/>
        </w:rPr>
        <w:t>Аврамчикова</w:t>
      </w:r>
      <w:proofErr w:type="spellEnd"/>
      <w:r w:rsidRPr="007E2F73">
        <w:rPr>
          <w:rFonts w:ascii="Times New Roman" w:hAnsi="Times New Roman" w:cs="Times New Roman"/>
          <w:sz w:val="20"/>
          <w:szCs w:val="20"/>
        </w:rPr>
        <w:t xml:space="preserve"> Н. Т.</w:t>
      </w:r>
      <w:r w:rsidRPr="007E2F73">
        <w:rPr>
          <w:rFonts w:ascii="Times New Roman" w:hAnsi="Times New Roman" w:cs="Times New Roman"/>
          <w:sz w:val="20"/>
          <w:szCs w:val="20"/>
          <w:lang w:val="kk-KZ"/>
        </w:rPr>
        <w:t>, Рожнов И.П.</w:t>
      </w:r>
      <w:r w:rsidRPr="007E2F73">
        <w:rPr>
          <w:rFonts w:ascii="Times New Roman" w:hAnsi="Times New Roman" w:cs="Times New Roman"/>
          <w:sz w:val="20"/>
          <w:szCs w:val="20"/>
        </w:rPr>
        <w:t xml:space="preserve"> Эффективное государственное и муниципальное управление  М</w:t>
      </w:r>
      <w:r w:rsidRPr="007E2F73">
        <w:rPr>
          <w:rFonts w:ascii="Times New Roman" w:hAnsi="Times New Roman" w:cs="Times New Roman"/>
          <w:sz w:val="20"/>
          <w:szCs w:val="20"/>
          <w:lang w:val="kk-KZ"/>
        </w:rPr>
        <w:t>.</w:t>
      </w:r>
      <w:r w:rsidRPr="007E2F73">
        <w:rPr>
          <w:rFonts w:ascii="Times New Roman" w:hAnsi="Times New Roman" w:cs="Times New Roman"/>
          <w:sz w:val="20"/>
          <w:szCs w:val="20"/>
        </w:rPr>
        <w:t xml:space="preserve">: </w:t>
      </w:r>
      <w:proofErr w:type="spellStart"/>
      <w:r w:rsidRPr="007E2F73">
        <w:rPr>
          <w:rFonts w:ascii="Times New Roman" w:hAnsi="Times New Roman" w:cs="Times New Roman"/>
          <w:sz w:val="20"/>
          <w:szCs w:val="20"/>
        </w:rPr>
        <w:t>Юрайт</w:t>
      </w:r>
      <w:proofErr w:type="spellEnd"/>
      <w:r w:rsidRPr="007E2F73">
        <w:rPr>
          <w:rFonts w:ascii="Times New Roman" w:hAnsi="Times New Roman" w:cs="Times New Roman"/>
          <w:sz w:val="20"/>
          <w:szCs w:val="20"/>
        </w:rPr>
        <w:t xml:space="preserve">, 2025. — 167 с.  </w:t>
      </w:r>
    </w:p>
    <w:p w14:paraId="5DB3A0F2" w14:textId="77777777" w:rsidR="007E2F73" w:rsidRPr="007E2F73" w:rsidRDefault="007E2F73" w:rsidP="007E2F73">
      <w:pPr>
        <w:numPr>
          <w:ilvl w:val="0"/>
          <w:numId w:val="1"/>
        </w:numPr>
        <w:tabs>
          <w:tab w:val="left" w:pos="0"/>
        </w:tabs>
        <w:spacing w:after="0" w:line="240" w:lineRule="auto"/>
        <w:contextualSpacing/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</w:pPr>
      <w:r w:rsidRPr="007E2F73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ru-RU"/>
          <w14:ligatures w14:val="standardContextual"/>
        </w:rPr>
        <w:t>Амирханова</w:t>
      </w:r>
      <w:r w:rsidRPr="007E2F73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val="kk-KZ" w:eastAsia="ru-RU"/>
          <w14:ligatures w14:val="standardContextual"/>
        </w:rPr>
        <w:t xml:space="preserve"> Ф.С.</w:t>
      </w:r>
      <w:r w:rsidRPr="007E2F73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ru-RU"/>
          <w14:ligatures w14:val="standardContextual"/>
        </w:rPr>
        <w:t xml:space="preserve">, </w:t>
      </w:r>
      <w:proofErr w:type="spellStart"/>
      <w:r w:rsidRPr="007E2F73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ru-RU"/>
          <w14:ligatures w14:val="standardContextual"/>
        </w:rPr>
        <w:t>Вереникин</w:t>
      </w:r>
      <w:proofErr w:type="spellEnd"/>
      <w:r w:rsidRPr="007E2F73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val="kk-KZ" w:eastAsia="ru-RU"/>
          <w14:ligatures w14:val="standardContextual"/>
        </w:rPr>
        <w:t xml:space="preserve"> А.О.</w:t>
      </w:r>
      <w:r w:rsidRPr="007E2F73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ru-RU"/>
          <w14:ligatures w14:val="standardContextual"/>
        </w:rPr>
        <w:t xml:space="preserve">,  </w:t>
      </w:r>
      <w:proofErr w:type="spellStart"/>
      <w:r w:rsidRPr="007E2F73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ru-RU"/>
          <w14:ligatures w14:val="standardContextual"/>
        </w:rPr>
        <w:t>Вереникина</w:t>
      </w:r>
      <w:proofErr w:type="spellEnd"/>
      <w:r w:rsidRPr="007E2F73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val="kk-KZ" w:eastAsia="ru-RU"/>
          <w14:ligatures w14:val="standardContextual"/>
        </w:rPr>
        <w:t xml:space="preserve"> А.Ю. Управленческая экономика- </w:t>
      </w:r>
      <w:r w:rsidRPr="007E2F73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ru-RU"/>
          <w14:ligatures w14:val="standardContextual"/>
        </w:rPr>
        <w:t>М.: Экономический факультет МГУ имени М. В. Ломоносова, 2025.</w:t>
      </w:r>
      <w:r w:rsidRPr="007E2F73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val="kk-KZ" w:eastAsia="ru-RU"/>
          <w14:ligatures w14:val="standardContextual"/>
        </w:rPr>
        <w:t>-</w:t>
      </w:r>
      <w:r w:rsidRPr="007E2F73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ru-RU"/>
          <w14:ligatures w14:val="standardContextual"/>
        </w:rPr>
        <w:t xml:space="preserve"> 560 с.</w:t>
      </w:r>
    </w:p>
    <w:p w14:paraId="4F324279" w14:textId="77777777" w:rsidR="007E2F73" w:rsidRPr="007E2F73" w:rsidRDefault="007E2F73" w:rsidP="007E2F73">
      <w:pPr>
        <w:numPr>
          <w:ilvl w:val="0"/>
          <w:numId w:val="1"/>
        </w:numPr>
        <w:tabs>
          <w:tab w:val="left" w:pos="0"/>
        </w:tabs>
        <w:spacing w:after="0" w:line="240" w:lineRule="auto"/>
        <w:contextualSpacing/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</w:pPr>
      <w:r w:rsidRPr="007E2F73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val="kk-KZ" w:eastAsia="ru-RU"/>
          <w14:ligatures w14:val="standardContextual"/>
        </w:rPr>
        <w:t>Васильева В.М., Колеснева Е.А.,  Иншаков И.А.  Государственная политика и управление-М.: Юрайт, 2025.-442 с.</w:t>
      </w:r>
    </w:p>
    <w:p w14:paraId="562CFEA3" w14:textId="77777777" w:rsidR="007E2F73" w:rsidRPr="007E2F73" w:rsidRDefault="007E2F73" w:rsidP="007E2F73">
      <w:pPr>
        <w:numPr>
          <w:ilvl w:val="0"/>
          <w:numId w:val="1"/>
        </w:numPr>
        <w:spacing w:line="254" w:lineRule="auto"/>
        <w:contextualSpacing/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</w:pPr>
      <w:r w:rsidRPr="007E2F73"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  <w:t>Глазьев С.Ю., Бодрунов С.Д. Современное государственное управление-М.: МГУ имени М.В.Ломоносова, 2025.-608 с.</w:t>
      </w:r>
    </w:p>
    <w:p w14:paraId="17319586" w14:textId="77777777" w:rsidR="007E2F73" w:rsidRPr="007E2F73" w:rsidRDefault="007E2F73" w:rsidP="007E2F73">
      <w:pPr>
        <w:numPr>
          <w:ilvl w:val="0"/>
          <w:numId w:val="1"/>
        </w:numPr>
        <w:tabs>
          <w:tab w:val="left" w:pos="0"/>
        </w:tabs>
        <w:spacing w:after="0" w:line="240" w:lineRule="auto"/>
        <w:contextualSpacing/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</w:pPr>
      <w:proofErr w:type="spellStart"/>
      <w:r w:rsidRPr="007E2F73">
        <w:rPr>
          <w:rFonts w:ascii="Times New Roman" w:hAnsi="Times New Roman" w:cs="Times New Roman"/>
          <w:color w:val="13192E"/>
          <w:kern w:val="2"/>
          <w:sz w:val="20"/>
          <w:szCs w:val="20"/>
          <w:shd w:val="clear" w:color="auto" w:fill="FFFFFF"/>
          <w14:ligatures w14:val="standardContextual"/>
        </w:rPr>
        <w:t>Джамалудинова</w:t>
      </w:r>
      <w:proofErr w:type="spellEnd"/>
      <w:r w:rsidRPr="007E2F73">
        <w:rPr>
          <w:rFonts w:ascii="Times New Roman" w:hAnsi="Times New Roman" w:cs="Times New Roman"/>
          <w:color w:val="13192E"/>
          <w:kern w:val="2"/>
          <w:sz w:val="20"/>
          <w:szCs w:val="20"/>
          <w:shd w:val="clear" w:color="auto" w:fill="FFFFFF"/>
          <w14:ligatures w14:val="standardContextual"/>
        </w:rPr>
        <w:t xml:space="preserve"> М</w:t>
      </w:r>
      <w:r w:rsidRPr="007E2F73">
        <w:rPr>
          <w:rFonts w:ascii="Times New Roman" w:hAnsi="Times New Roman" w:cs="Times New Roman"/>
          <w:color w:val="13192E"/>
          <w:kern w:val="2"/>
          <w:sz w:val="20"/>
          <w:szCs w:val="20"/>
          <w:shd w:val="clear" w:color="auto" w:fill="FFFFFF"/>
          <w:lang w:val="kk-KZ"/>
          <w14:ligatures w14:val="standardContextual"/>
        </w:rPr>
        <w:t>.Ю.</w:t>
      </w:r>
      <w:r w:rsidRPr="007E2F73">
        <w:rPr>
          <w:rFonts w:ascii="Times New Roman" w:hAnsi="Times New Roman" w:cs="Times New Roman"/>
          <w:color w:val="13192E"/>
          <w:kern w:val="2"/>
          <w:sz w:val="20"/>
          <w:szCs w:val="20"/>
          <w:shd w:val="clear" w:color="auto" w:fill="FFFFFF"/>
          <w14:ligatures w14:val="standardContextual"/>
        </w:rPr>
        <w:t xml:space="preserve"> Принятие и исполнение государственных решений</w:t>
      </w:r>
      <w:r w:rsidRPr="007E2F73">
        <w:rPr>
          <w:rFonts w:ascii="Times New Roman" w:hAnsi="Times New Roman" w:cs="Times New Roman"/>
          <w:color w:val="13192E"/>
          <w:kern w:val="2"/>
          <w:sz w:val="20"/>
          <w:szCs w:val="20"/>
          <w:shd w:val="clear" w:color="auto" w:fill="FFFFFF"/>
          <w:lang w:val="kk-KZ"/>
          <w14:ligatures w14:val="standardContextual"/>
        </w:rPr>
        <w:t>- Санкт-Петербург: Лань, 2024.-112 с</w:t>
      </w:r>
    </w:p>
    <w:p w14:paraId="6441F524" w14:textId="77777777" w:rsidR="007E2F73" w:rsidRPr="007E2F73" w:rsidRDefault="007E2F73" w:rsidP="007E2F73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val="kk-KZ" w:eastAsia="ru-RU"/>
          <w14:ligatures w14:val="standardContextual"/>
        </w:rPr>
      </w:pPr>
      <w:r w:rsidRPr="007E2F73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val="kk-KZ" w:eastAsia="ru-RU"/>
          <w14:ligatures w14:val="standardContextual"/>
        </w:rPr>
        <w:t>Жатқанбаев Е.Б., Смағұлова Г.С. Экономиканы мемлекеттік реттеу- Алматы: Қазақ университеті, 2023.-284 б.</w:t>
      </w:r>
    </w:p>
    <w:p w14:paraId="51666083" w14:textId="77777777" w:rsidR="007E2F73" w:rsidRPr="007E2F73" w:rsidRDefault="007E2F73" w:rsidP="007E2F73">
      <w:pPr>
        <w:numPr>
          <w:ilvl w:val="0"/>
          <w:numId w:val="1"/>
        </w:numPr>
        <w:tabs>
          <w:tab w:val="left" w:pos="0"/>
        </w:tabs>
        <w:spacing w:after="0" w:line="240" w:lineRule="auto"/>
        <w:contextualSpacing/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</w:pPr>
      <w:r w:rsidRPr="007E2F73"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  <w:t>Зуб А.Т. Принятие управленческих решений-М.: Юрайт, 2025.- 332 с.</w:t>
      </w:r>
    </w:p>
    <w:p w14:paraId="5F9153C9" w14:textId="77777777" w:rsidR="007E2F73" w:rsidRPr="007E2F73" w:rsidRDefault="007E2F73" w:rsidP="007E2F73">
      <w:pPr>
        <w:numPr>
          <w:ilvl w:val="0"/>
          <w:numId w:val="1"/>
        </w:numPr>
        <w:spacing w:after="0" w:line="240" w:lineRule="auto"/>
        <w:contextualSpacing/>
        <w:rPr>
          <w:rFonts w:ascii="Times New Roman" w:hAnsi="Times New Roman" w:cs="Times New Roman"/>
          <w:color w:val="000000" w:themeColor="text1"/>
          <w:kern w:val="2"/>
          <w:sz w:val="20"/>
          <w:szCs w:val="20"/>
          <w:lang w:val="kk-KZ"/>
          <w14:ligatures w14:val="standardContextual"/>
        </w:rPr>
      </w:pPr>
      <w:r w:rsidRPr="007E2F73">
        <w:rPr>
          <w:rFonts w:ascii="Times New Roman" w:hAnsi="Times New Roman" w:cs="Times New Roman"/>
          <w:color w:val="000000"/>
          <w:kern w:val="2"/>
          <w:sz w:val="20"/>
          <w:szCs w:val="20"/>
          <w:shd w:val="clear" w:color="auto" w:fill="FFFFFF"/>
          <w:lang w:val="kk-KZ"/>
          <w14:ligatures w14:val="standardContextual"/>
        </w:rPr>
        <w:t xml:space="preserve"> </w:t>
      </w:r>
      <w:r w:rsidRPr="007E2F73">
        <w:rPr>
          <w:rFonts w:ascii="Times New Roman" w:hAnsi="Times New Roman" w:cs="Times New Roman"/>
          <w:color w:val="000000" w:themeColor="text1"/>
          <w:kern w:val="2"/>
          <w:sz w:val="20"/>
          <w:szCs w:val="20"/>
          <w:lang w:val="kk-KZ"/>
          <w14:ligatures w14:val="standardContextual"/>
        </w:rPr>
        <w:t>Константиниди Х.А., Валитова Л.А., Пахалов А.М. и др. Управление устойчивым развитием-М.: Центркаталог, 2025-266 с.</w:t>
      </w:r>
    </w:p>
    <w:p w14:paraId="654829D2" w14:textId="77777777" w:rsidR="007E2F73" w:rsidRPr="007E2F73" w:rsidRDefault="007E2F73" w:rsidP="007E2F73">
      <w:pPr>
        <w:numPr>
          <w:ilvl w:val="0"/>
          <w:numId w:val="1"/>
        </w:numPr>
        <w:spacing w:line="254" w:lineRule="auto"/>
        <w:contextualSpacing/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</w:pPr>
      <w:r w:rsidRPr="007E2F73">
        <w:rPr>
          <w:rFonts w:ascii="Times New Roman" w:eastAsia="Times New Roman" w:hAnsi="Times New Roman" w:cs="Times New Roman"/>
          <w:color w:val="000000" w:themeColor="text1"/>
          <w:kern w:val="2"/>
          <w:sz w:val="20"/>
          <w:szCs w:val="20"/>
          <w:lang w:val="kk-KZ"/>
          <w14:ligatures w14:val="standardContextual"/>
        </w:rPr>
        <w:t>Оқу бизнес-кейстерінің жинағы -Алматы: Үш қиян, 2025.-436 б.</w:t>
      </w:r>
    </w:p>
    <w:p w14:paraId="1C795B65" w14:textId="77777777" w:rsidR="007E2F73" w:rsidRPr="007E2F73" w:rsidRDefault="007E2F73" w:rsidP="007E2F73">
      <w:pPr>
        <w:numPr>
          <w:ilvl w:val="0"/>
          <w:numId w:val="1"/>
        </w:numPr>
        <w:spacing w:line="254" w:lineRule="auto"/>
        <w:contextualSpacing/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</w:pPr>
      <w:r w:rsidRPr="007E2F73">
        <w:rPr>
          <w:rFonts w:ascii="Times New Roman" w:hAnsi="Times New Roman" w:cs="Times New Roman"/>
          <w:color w:val="070707"/>
          <w:kern w:val="2"/>
          <w:sz w:val="20"/>
          <w:szCs w:val="20"/>
          <w:shd w:val="clear" w:color="auto" w:fill="FFFFFF"/>
          <w14:ligatures w14:val="standardContextual"/>
        </w:rPr>
        <w:t xml:space="preserve">Омарова З.К., </w:t>
      </w:r>
      <w:proofErr w:type="spellStart"/>
      <w:r w:rsidRPr="007E2F73">
        <w:rPr>
          <w:rFonts w:ascii="Times New Roman" w:hAnsi="Times New Roman" w:cs="Times New Roman"/>
          <w:color w:val="070707"/>
          <w:kern w:val="2"/>
          <w:sz w:val="20"/>
          <w:szCs w:val="20"/>
          <w:shd w:val="clear" w:color="auto" w:fill="FFFFFF"/>
          <w14:ligatures w14:val="standardContextual"/>
        </w:rPr>
        <w:t>Скрынченко</w:t>
      </w:r>
      <w:proofErr w:type="spellEnd"/>
      <w:r w:rsidRPr="007E2F73">
        <w:rPr>
          <w:rFonts w:ascii="Times New Roman" w:hAnsi="Times New Roman" w:cs="Times New Roman"/>
          <w:color w:val="070707"/>
          <w:kern w:val="2"/>
          <w:sz w:val="20"/>
          <w:szCs w:val="20"/>
          <w:shd w:val="clear" w:color="auto" w:fill="FFFFFF"/>
          <w14:ligatures w14:val="standardContextual"/>
        </w:rPr>
        <w:t xml:space="preserve"> Б.Л.</w:t>
      </w:r>
      <w:r w:rsidRPr="007E2F73"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  <w:t xml:space="preserve"> Принятие и исполнение государственных решений-М.: Дашков и К, 2024.-216 с.</w:t>
      </w:r>
    </w:p>
    <w:p w14:paraId="76B40010" w14:textId="77777777" w:rsidR="007E2F73" w:rsidRPr="007E2F73" w:rsidRDefault="007E2F73" w:rsidP="007E2F73">
      <w:pPr>
        <w:numPr>
          <w:ilvl w:val="0"/>
          <w:numId w:val="1"/>
        </w:numPr>
        <w:spacing w:line="254" w:lineRule="auto"/>
        <w:contextualSpacing/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</w:pPr>
      <w:r w:rsidRPr="007E2F73"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  <w:t>Прокофьев С.Е., Панина О.В. Принятие и исполнение государственных решений-М.: КноРус, 2026. -373 с.</w:t>
      </w:r>
    </w:p>
    <w:p w14:paraId="727365DD" w14:textId="77777777" w:rsidR="007E2F73" w:rsidRPr="007E2F73" w:rsidRDefault="007E2F73" w:rsidP="007E2F73">
      <w:pPr>
        <w:numPr>
          <w:ilvl w:val="0"/>
          <w:numId w:val="1"/>
        </w:numPr>
        <w:spacing w:line="254" w:lineRule="auto"/>
        <w:contextualSpacing/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</w:pPr>
      <w:r w:rsidRPr="007E2F73"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  <w:t xml:space="preserve">Соловьев А.И. </w:t>
      </w:r>
      <w:bookmarkStart w:id="2" w:name="_Hlk215851141"/>
      <w:r w:rsidRPr="007E2F73"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  <w:t>Принятие и исполнение государственных решений-М.: Аспект Пресс, 2024.-423 с.</w:t>
      </w:r>
      <w:bookmarkEnd w:id="2"/>
    </w:p>
    <w:p w14:paraId="5017B975" w14:textId="77777777" w:rsidR="007E2F73" w:rsidRPr="007E2F73" w:rsidRDefault="007E2F73" w:rsidP="007E2F73">
      <w:pPr>
        <w:spacing w:line="254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bookmarkStart w:id="3" w:name="_Hlk215925847"/>
      <w:r w:rsidRPr="007E2F73">
        <w:rPr>
          <w:rFonts w:ascii="Times New Roman" w:hAnsi="Times New Roman" w:cs="Times New Roman"/>
          <w:b/>
          <w:bCs/>
          <w:sz w:val="24"/>
          <w:szCs w:val="24"/>
          <w:lang w:val="kk-KZ"/>
        </w:rPr>
        <w:t>Қосымша әдебиеттер:</w:t>
      </w:r>
    </w:p>
    <w:p w14:paraId="3932A62E" w14:textId="77777777" w:rsidR="007E2F73" w:rsidRPr="007E2F73" w:rsidRDefault="007E2F73" w:rsidP="007E2F73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7E2F73">
        <w:rPr>
          <w:rFonts w:ascii="Times New Roman" w:hAnsi="Times New Roman" w:cs="Times New Roman"/>
          <w:sz w:val="20"/>
          <w:szCs w:val="20"/>
          <w:lang w:val="kk-KZ"/>
        </w:rPr>
        <w:t>1. Оксфорд  экономика сөздігі  = A Dictionary of Economics (Oxford Quick Reference) : сөздік  -Алматы : "Ұлттық аударма бюросы" ҚҚ, 2019 - 606 б.</w:t>
      </w:r>
    </w:p>
    <w:p w14:paraId="671E0308" w14:textId="77777777" w:rsidR="007E2F73" w:rsidRPr="007E2F73" w:rsidRDefault="007E2F73" w:rsidP="007E2F73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7E2F73">
        <w:rPr>
          <w:rFonts w:ascii="Times New Roman" w:hAnsi="Times New Roman" w:cs="Times New Roman"/>
          <w:sz w:val="20"/>
          <w:szCs w:val="20"/>
          <w:lang w:val="kk-KZ"/>
        </w:rPr>
        <w:t>2.Уилтон, Ник. HR-менеджментке кіріспе = An Introduction to Human Resource Management - Алматы: "Ұлттық аударма бюросы" ҚҚ, 2019. — 531 б.</w:t>
      </w:r>
    </w:p>
    <w:p w14:paraId="05673F53" w14:textId="77777777" w:rsidR="007E2F73" w:rsidRPr="007E2F73" w:rsidRDefault="007E2F73" w:rsidP="007E2F73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7E2F73">
        <w:rPr>
          <w:rFonts w:ascii="Times New Roman" w:hAnsi="Times New Roman" w:cs="Times New Roman"/>
          <w:sz w:val="20"/>
          <w:szCs w:val="20"/>
          <w:lang w:val="kk-KZ"/>
        </w:rPr>
        <w:t xml:space="preserve">3. Стивен П. Роббинс, Тимати А. Джадж </w:t>
      </w:r>
    </w:p>
    <w:p w14:paraId="64F4F877" w14:textId="77777777" w:rsidR="007E2F73" w:rsidRPr="007E2F73" w:rsidRDefault="007E2F73" w:rsidP="007E2F73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7E2F73">
        <w:rPr>
          <w:rFonts w:ascii="Times New Roman" w:hAnsi="Times New Roman" w:cs="Times New Roman"/>
          <w:sz w:val="20"/>
          <w:szCs w:val="20"/>
          <w:lang w:val="kk-KZ"/>
        </w:rPr>
        <w:t>Ұйымдық мінез-құлық негіздері = Essentials of Organizational Benavior [М  - Алматы: "Ұлттық аударма бюросы" ҚҚ, 2019 - 487 б.</w:t>
      </w:r>
    </w:p>
    <w:p w14:paraId="24ECD89B" w14:textId="77777777" w:rsidR="007E2F73" w:rsidRPr="007E2F73" w:rsidRDefault="007E2F73" w:rsidP="007E2F73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7E2F73">
        <w:rPr>
          <w:rFonts w:ascii="Times New Roman" w:hAnsi="Times New Roman" w:cs="Times New Roman"/>
          <w:sz w:val="20"/>
          <w:szCs w:val="20"/>
          <w:lang w:val="kk-KZ"/>
        </w:rPr>
        <w:t>4. Р. У. Гриффин Менеджмент = Management  - Астана: "Ұлттық аударма бюросы" ҚҚ, 2018 - 766 б.</w:t>
      </w:r>
    </w:p>
    <w:p w14:paraId="2D3E70F3" w14:textId="77777777" w:rsidR="007E2F73" w:rsidRPr="007E2F73" w:rsidRDefault="007E2F73" w:rsidP="007E2F73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7E2F73">
        <w:rPr>
          <w:rFonts w:ascii="Times New Roman" w:hAnsi="Times New Roman" w:cs="Times New Roman"/>
          <w:sz w:val="20"/>
          <w:szCs w:val="20"/>
          <w:lang w:val="kk-KZ"/>
        </w:rPr>
        <w:lastRenderedPageBreak/>
        <w:t>5. О’Лири, Зина. Зерттеу жобасын жүргізу: негізгі нұсқаулық : монография - Алматы: "Ұлттық аударма бюросы" ҚҚ, 2020 - 470 б.</w:t>
      </w:r>
    </w:p>
    <w:p w14:paraId="4F7FEE6C" w14:textId="77777777" w:rsidR="007E2F73" w:rsidRPr="007E2F73" w:rsidRDefault="007E2F73" w:rsidP="007E2F73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7E2F73">
        <w:rPr>
          <w:rFonts w:ascii="Times New Roman" w:hAnsi="Times New Roman" w:cs="Times New Roman"/>
          <w:sz w:val="20"/>
          <w:szCs w:val="20"/>
          <w:lang w:val="kk-KZ"/>
        </w:rPr>
        <w:t>6. Шваб, Клаус.Төртінші индустриялық революция  = The Fourth Industrial Revolution : [монография] - Астана: "Ұлттық аударма бюросы" ҚҚ, 2018- 198 б.</w:t>
      </w:r>
    </w:p>
    <w:p w14:paraId="79EA7E65" w14:textId="77777777" w:rsidR="007E2F73" w:rsidRPr="007E2F73" w:rsidRDefault="007E2F73" w:rsidP="007E2F73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0"/>
          <w:szCs w:val="20"/>
        </w:rPr>
      </w:pPr>
      <w:r w:rsidRPr="007E2F7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Интернет-ресурс</w:t>
      </w:r>
      <w:r w:rsidRPr="007E2F73">
        <w:rPr>
          <w:rFonts w:ascii="Times New Roman" w:hAnsi="Times New Roman" w:cs="Times New Roman"/>
          <w:b/>
          <w:bCs/>
          <w:color w:val="000000"/>
          <w:sz w:val="20"/>
          <w:szCs w:val="20"/>
          <w:lang w:val="kk-KZ"/>
        </w:rPr>
        <w:t>тар:</w:t>
      </w:r>
    </w:p>
    <w:p w14:paraId="33FFEEBD" w14:textId="77777777" w:rsidR="007E2F73" w:rsidRPr="007E2F73" w:rsidRDefault="007E2F73" w:rsidP="007E2F73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52" w:lineRule="auto"/>
        <w:contextualSpacing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  <w:r w:rsidRPr="007E2F73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  <w:t>URL: </w:t>
      </w:r>
      <w:hyperlink r:id="rId5" w:tgtFrame="_blank" w:history="1">
        <w:r w:rsidRPr="007E2F73">
          <w:rPr>
            <w:rFonts w:ascii="Times New Roman" w:hAnsi="Times New Roman" w:cs="Times New Roman"/>
            <w:color w:val="486C97"/>
            <w:sz w:val="20"/>
            <w:szCs w:val="20"/>
            <w:u w:val="single"/>
            <w:bdr w:val="single" w:sz="2" w:space="0" w:color="E5E7EB" w:frame="1"/>
            <w:shd w:val="clear" w:color="auto" w:fill="FFFFFF"/>
            <w:lang w:val="kk-KZ"/>
          </w:rPr>
          <w:t>https://urait.ru/bcode/560403</w:t>
        </w:r>
      </w:hyperlink>
    </w:p>
    <w:p w14:paraId="7C76A0D9" w14:textId="77777777" w:rsidR="007E2F73" w:rsidRPr="007E2F73" w:rsidRDefault="007E2F73" w:rsidP="007E2F73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52" w:lineRule="auto"/>
        <w:contextualSpacing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  <w:r w:rsidRPr="007E2F73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URL</w:t>
      </w:r>
      <w:r w:rsidRPr="007E2F73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: </w:t>
      </w:r>
      <w:hyperlink r:id="rId6" w:history="1">
        <w:r w:rsidRPr="007E2F73">
          <w:rPr>
            <w:rFonts w:ascii="Times New Roman" w:hAnsi="Times New Roman" w:cs="Times New Roman"/>
            <w:color w:val="000000" w:themeColor="text1"/>
            <w:sz w:val="20"/>
            <w:szCs w:val="20"/>
            <w:u w:val="single"/>
            <w:bdr w:val="single" w:sz="2" w:space="0" w:color="E5E7EB" w:frame="1"/>
            <w:shd w:val="clear" w:color="auto" w:fill="FFFFFF"/>
            <w:lang w:val="kk-KZ"/>
          </w:rPr>
          <w:t>https://knorus.ru/catalog/ekonomika/514719</w:t>
        </w:r>
      </w:hyperlink>
    </w:p>
    <w:p w14:paraId="6E059D04" w14:textId="77777777" w:rsidR="007E2F73" w:rsidRPr="007E2F73" w:rsidRDefault="007E2F73" w:rsidP="007E2F73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52" w:lineRule="auto"/>
        <w:contextualSpacing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  <w:r w:rsidRPr="007E2F73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URL : </w:t>
      </w:r>
      <w:hyperlink r:id="rId7" w:history="1">
        <w:r w:rsidRPr="007E2F73">
          <w:rPr>
            <w:rFonts w:ascii="Times New Roman" w:hAnsi="Times New Roman" w:cs="Times New Roman"/>
            <w:color w:val="000000" w:themeColor="text1"/>
            <w:sz w:val="20"/>
            <w:szCs w:val="20"/>
            <w:u w:val="single"/>
            <w:lang w:val="en-US"/>
          </w:rPr>
          <w:t>https://urait.ru/bcode/567981</w:t>
        </w:r>
      </w:hyperlink>
    </w:p>
    <w:p w14:paraId="686589C7" w14:textId="77777777" w:rsidR="007E2F73" w:rsidRPr="007E2F73" w:rsidRDefault="007E2F73" w:rsidP="007E2F73">
      <w:pPr>
        <w:shd w:val="clear" w:color="auto" w:fill="FFFFFF"/>
        <w:tabs>
          <w:tab w:val="left" w:pos="0"/>
        </w:tabs>
        <w:spacing w:after="0" w:line="252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</w:pPr>
      <w:r w:rsidRPr="007E2F73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4.</w:t>
      </w:r>
      <w:r w:rsidRPr="007E2F73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hyperlink r:id="rId8" w:tgtFrame="_blank" w:history="1">
        <w:r w:rsidRPr="007E2F73">
          <w:rPr>
            <w:rFonts w:ascii="Times New Roman" w:eastAsia="Times New Roman" w:hAnsi="Times New Roman" w:cs="Times New Roman"/>
            <w:color w:val="000000" w:themeColor="text1"/>
            <w:sz w:val="20"/>
            <w:szCs w:val="20"/>
            <w:u w:val="single"/>
            <w:bdr w:val="single" w:sz="2" w:space="0" w:color="E5E7EB" w:frame="1"/>
            <w:shd w:val="clear" w:color="auto" w:fill="FFFFFF"/>
            <w:lang w:val="kk-KZ"/>
          </w:rPr>
          <w:t>https://urait.ru/bcode/511109</w:t>
        </w:r>
      </w:hyperlink>
      <w:r w:rsidRPr="007E2F73">
        <w:rPr>
          <w:rFonts w:ascii="Times New Roman" w:eastAsia="Times New Roman" w:hAnsi="Times New Roman" w:cs="Times New Roman"/>
          <w:color w:val="000000" w:themeColor="text1"/>
          <w:sz w:val="20"/>
          <w:szCs w:val="20"/>
          <w:shd w:val="clear" w:color="auto" w:fill="FFFFFF"/>
          <w:lang w:val="kk-KZ"/>
        </w:rPr>
        <w:t> </w:t>
      </w:r>
    </w:p>
    <w:p w14:paraId="1A6383B8" w14:textId="77777777" w:rsidR="007E2F73" w:rsidRPr="007E2F73" w:rsidRDefault="007E2F73" w:rsidP="007E2F73">
      <w:pPr>
        <w:shd w:val="clear" w:color="auto" w:fill="FFFFFF"/>
        <w:tabs>
          <w:tab w:val="left" w:pos="0"/>
        </w:tabs>
        <w:spacing w:after="0" w:line="252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</w:pPr>
      <w:r w:rsidRPr="007E2F73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 xml:space="preserve">5. </w:t>
      </w:r>
      <w:hyperlink r:id="rId9" w:history="1">
        <w:r w:rsidRPr="007E2F73">
          <w:rPr>
            <w:rFonts w:ascii="Times New Roman" w:hAnsi="Times New Roman" w:cs="Times New Roman"/>
            <w:color w:val="000000" w:themeColor="text1"/>
            <w:sz w:val="20"/>
            <w:szCs w:val="20"/>
            <w:u w:val="single"/>
            <w:lang w:val="kk-KZ"/>
          </w:rPr>
          <w:t>https://reader.lanbook.com/book/261191</w:t>
        </w:r>
      </w:hyperlink>
    </w:p>
    <w:p w14:paraId="76C0D6F3" w14:textId="77777777" w:rsidR="007E2F73" w:rsidRPr="007E2F73" w:rsidRDefault="007E2F73" w:rsidP="007E2F73">
      <w:pPr>
        <w:spacing w:after="0" w:line="254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14:paraId="5F030F74" w14:textId="77777777" w:rsidR="007E2F73" w:rsidRPr="007E2F73" w:rsidRDefault="007E2F73" w:rsidP="007E2F73">
      <w:pPr>
        <w:spacing w:after="0" w:line="254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7E2F73">
        <w:rPr>
          <w:rFonts w:ascii="Times New Roman" w:hAnsi="Times New Roman" w:cs="Times New Roman"/>
          <w:sz w:val="20"/>
          <w:szCs w:val="20"/>
          <w:lang w:val="kk-KZ"/>
        </w:rPr>
        <w:t>Инфрақұрылым</w:t>
      </w:r>
    </w:p>
    <w:p w14:paraId="1374B3A1" w14:textId="77777777" w:rsidR="007E2F73" w:rsidRPr="007E2F73" w:rsidRDefault="007E2F73" w:rsidP="007E2F73">
      <w:pPr>
        <w:numPr>
          <w:ilvl w:val="0"/>
          <w:numId w:val="3"/>
        </w:numPr>
        <w:spacing w:after="0" w:line="252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 w:rsidRPr="007E2F73">
        <w:rPr>
          <w:rFonts w:ascii="Times New Roman" w:hAnsi="Times New Roman" w:cs="Times New Roman"/>
          <w:sz w:val="20"/>
          <w:szCs w:val="20"/>
          <w:lang w:val="kk-KZ"/>
        </w:rPr>
        <w:t>Дәріс залы 218</w:t>
      </w:r>
    </w:p>
    <w:p w14:paraId="7F1BDCD5" w14:textId="77777777" w:rsidR="007E2F73" w:rsidRPr="007E2F73" w:rsidRDefault="007E2F73" w:rsidP="007E2F73">
      <w:pPr>
        <w:numPr>
          <w:ilvl w:val="0"/>
          <w:numId w:val="3"/>
        </w:numPr>
        <w:spacing w:after="0" w:line="252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 w:rsidRPr="007E2F73">
        <w:rPr>
          <w:rFonts w:ascii="Times New Roman" w:hAnsi="Times New Roman" w:cs="Times New Roman"/>
          <w:sz w:val="20"/>
          <w:szCs w:val="20"/>
          <w:lang w:val="kk-KZ"/>
        </w:rPr>
        <w:t>Практика 218</w:t>
      </w:r>
      <w:bookmarkEnd w:id="3"/>
    </w:p>
    <w:p w14:paraId="4A2C172C" w14:textId="77777777" w:rsidR="007E2F73" w:rsidRPr="007E2F73" w:rsidRDefault="007E2F73">
      <w:pPr>
        <w:rPr>
          <w:lang w:val="kk-KZ"/>
        </w:rPr>
      </w:pPr>
    </w:p>
    <w:sectPr w:rsidR="007E2F73" w:rsidRPr="007E2F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C53F60"/>
    <w:multiLevelType w:val="hybridMultilevel"/>
    <w:tmpl w:val="7D6ACE90"/>
    <w:lvl w:ilvl="0" w:tplc="7E04D85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73660D"/>
    <w:multiLevelType w:val="hybridMultilevel"/>
    <w:tmpl w:val="ECCE2E84"/>
    <w:lvl w:ilvl="0" w:tplc="44027492">
      <w:start w:val="2"/>
      <w:numFmt w:val="decimal"/>
      <w:lvlText w:val="%1."/>
      <w:lvlJc w:val="left"/>
      <w:pPr>
        <w:ind w:left="720" w:hanging="360"/>
      </w:pPr>
      <w:rPr>
        <w:rFonts w:eastAsia="Calibri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E77691"/>
    <w:multiLevelType w:val="hybridMultilevel"/>
    <w:tmpl w:val="FC666B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7588689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715541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9275626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69F9"/>
    <w:rsid w:val="001632AF"/>
    <w:rsid w:val="00310446"/>
    <w:rsid w:val="003B13CB"/>
    <w:rsid w:val="003E6D87"/>
    <w:rsid w:val="00426765"/>
    <w:rsid w:val="007E2F73"/>
    <w:rsid w:val="008669F9"/>
    <w:rsid w:val="00AE57B0"/>
    <w:rsid w:val="00B52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45A0D7"/>
  <w15:chartTrackingRefBased/>
  <w15:docId w15:val="{724FAE2C-AB70-4B6B-A018-C1F4300E1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6D87"/>
    <w:rPr>
      <w:kern w:val="0"/>
      <w:sz w:val="21"/>
      <w:szCs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E6D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E6D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6D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E6D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E6D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6D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E6D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E6D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6D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6D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E6D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E6D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E6D8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E6D8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E6D8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E6D8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E6D8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E6D8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E6D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3E6D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E6D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3E6D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List Paragraph"/>
    <w:basedOn w:val="a"/>
    <w:uiPriority w:val="34"/>
    <w:qFormat/>
    <w:rsid w:val="003E6D87"/>
    <w:pPr>
      <w:ind w:left="720"/>
      <w:contextualSpacing/>
    </w:pPr>
    <w:rPr>
      <w:kern w:val="2"/>
      <w:sz w:val="22"/>
      <w:szCs w:val="22"/>
      <w14:ligatures w14:val="standardContextual"/>
    </w:rPr>
  </w:style>
  <w:style w:type="paragraph" w:styleId="21">
    <w:name w:val="Quote"/>
    <w:basedOn w:val="a"/>
    <w:next w:val="a"/>
    <w:link w:val="22"/>
    <w:uiPriority w:val="29"/>
    <w:qFormat/>
    <w:rsid w:val="003E6D87"/>
    <w:pPr>
      <w:spacing w:before="160"/>
      <w:jc w:val="center"/>
    </w:pPr>
    <w:rPr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3E6D87"/>
    <w:rPr>
      <w:i/>
      <w:iCs/>
      <w:color w:val="404040" w:themeColor="text1" w:themeTint="BF"/>
    </w:rPr>
  </w:style>
  <w:style w:type="paragraph" w:styleId="a8">
    <w:name w:val="Intense Quote"/>
    <w:basedOn w:val="a"/>
    <w:next w:val="a"/>
    <w:link w:val="a9"/>
    <w:uiPriority w:val="30"/>
    <w:qFormat/>
    <w:rsid w:val="003E6D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a9">
    <w:name w:val="Выделенная цитата Знак"/>
    <w:basedOn w:val="a0"/>
    <w:link w:val="a8"/>
    <w:uiPriority w:val="30"/>
    <w:rsid w:val="003E6D87"/>
    <w:rPr>
      <w:i/>
      <w:iCs/>
      <w:color w:val="0F4761" w:themeColor="accent1" w:themeShade="BF"/>
    </w:rPr>
  </w:style>
  <w:style w:type="character" w:styleId="aa">
    <w:name w:val="Intense Emphasis"/>
    <w:basedOn w:val="a0"/>
    <w:uiPriority w:val="21"/>
    <w:qFormat/>
    <w:rsid w:val="003E6D87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3E6D8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ait.ru/bcode/511109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rait.ru/bcode/56798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knorus.ru/catalog/ekonomika/514719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urait.ru/bcode/560403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reader.lanbook.com/book/26119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506</Words>
  <Characters>2885</Characters>
  <Application>Microsoft Office Word</Application>
  <DocSecurity>0</DocSecurity>
  <Lines>24</Lines>
  <Paragraphs>6</Paragraphs>
  <ScaleCrop>false</ScaleCrop>
  <Company/>
  <LinksUpToDate>false</LinksUpToDate>
  <CharactersWithSpaces>3385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Onalbek Abraliyev</dc:creator>
  <cp:keywords/>
  <dc:description/>
  <cp:lastModifiedBy>Onalbek Abraliyev</cp:lastModifiedBy>
  <cp:revision>4</cp:revision>
  <dcterms:created xsi:type="dcterms:W3CDTF">2026-01-06T09:49:00Z</dcterms:created>
  <dcterms:modified xsi:type="dcterms:W3CDTF">2026-01-06T10:05:00Z</dcterms:modified>
</cp:coreProperties>
</file>